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1F" w:rsidRPr="00723B0D" w:rsidRDefault="005B6E1F" w:rsidP="004B5E9C">
      <w:pPr>
        <w:pStyle w:val="a5"/>
        <w:rPr>
          <w:rFonts w:ascii="黑体" w:eastAsia="黑体" w:hAnsi="黑体"/>
          <w:sz w:val="28"/>
          <w:szCs w:val="28"/>
        </w:rPr>
      </w:pPr>
      <w:r w:rsidRPr="00723B0D">
        <w:rPr>
          <w:rFonts w:ascii="黑体" w:eastAsia="黑体" w:hAnsi="黑体" w:hint="eastAsia"/>
          <w:sz w:val="28"/>
          <w:szCs w:val="28"/>
        </w:rPr>
        <w:t>科目代码：</w:t>
      </w:r>
      <w:r w:rsidRPr="00723B0D">
        <w:rPr>
          <w:rFonts w:ascii="黑体" w:eastAsia="黑体" w:hAnsi="黑体"/>
          <w:sz w:val="28"/>
          <w:szCs w:val="28"/>
        </w:rPr>
        <w:t xml:space="preserve">846    </w:t>
      </w:r>
      <w:r w:rsidRPr="00723B0D">
        <w:rPr>
          <w:rFonts w:ascii="黑体" w:eastAsia="黑体" w:hAnsi="黑体" w:hint="eastAsia"/>
          <w:sz w:val="28"/>
          <w:szCs w:val="28"/>
        </w:rPr>
        <w:t>科目名称：</w:t>
      </w:r>
      <w:r w:rsidR="00723B0D" w:rsidRPr="00723B0D">
        <w:rPr>
          <w:rFonts w:ascii="黑体" w:eastAsia="黑体" w:hAnsi="黑体" w:hint="eastAsia"/>
          <w:sz w:val="28"/>
          <w:szCs w:val="28"/>
        </w:rPr>
        <w:t>专业英语（外国语言学及应用语言学）</w:t>
      </w:r>
      <w:r w:rsidRPr="00723B0D">
        <w:rPr>
          <w:rFonts w:ascii="黑体" w:eastAsia="黑体" w:hAnsi="黑体"/>
          <w:sz w:val="28"/>
          <w:szCs w:val="28"/>
        </w:rPr>
        <w:t xml:space="preserve"> </w:t>
      </w:r>
    </w:p>
    <w:p w:rsidR="005B6E1F" w:rsidRPr="004B5E9C" w:rsidRDefault="005B6E1F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5B6E1F" w:rsidRDefault="005B6E1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 w:rsidRPr="00181A14">
        <w:rPr>
          <w:rFonts w:ascii="宋体" w:eastAsia="宋体" w:hAnsi="宋体" w:cs="仿宋_GB2312" w:hint="eastAsia"/>
          <w:sz w:val="28"/>
          <w:szCs w:val="28"/>
        </w:rPr>
        <w:t>语言学及应用语言学</w:t>
      </w:r>
      <w:r>
        <w:rPr>
          <w:rFonts w:ascii="宋体" w:eastAsia="宋体" w:hAnsi="宋体" w:cs="仿宋_GB2312" w:hint="eastAsia"/>
          <w:sz w:val="28"/>
          <w:szCs w:val="28"/>
        </w:rPr>
        <w:t>的主要领域与流派</w:t>
      </w:r>
      <w:r w:rsidRPr="004B5E9C">
        <w:rPr>
          <w:rFonts w:ascii="宋体" w:eastAsia="宋体" w:hAnsi="宋体" w:cs="仿宋_GB2312" w:hint="eastAsia"/>
          <w:sz w:val="28"/>
          <w:szCs w:val="28"/>
        </w:rPr>
        <w:t>的基本概念</w:t>
      </w:r>
      <w:r>
        <w:rPr>
          <w:rFonts w:ascii="宋体" w:eastAsia="宋体" w:hAnsi="宋体" w:cs="仿宋_GB2312" w:hint="eastAsia"/>
          <w:sz w:val="28"/>
          <w:szCs w:val="28"/>
        </w:rPr>
        <w:t>和</w:t>
      </w:r>
      <w:r w:rsidRPr="004B5E9C">
        <w:rPr>
          <w:rFonts w:ascii="宋体" w:eastAsia="宋体" w:hAnsi="宋体" w:cs="仿宋_GB2312" w:hint="eastAsia"/>
          <w:sz w:val="28"/>
          <w:szCs w:val="28"/>
        </w:rPr>
        <w:t>基本理论</w:t>
      </w:r>
      <w:r>
        <w:rPr>
          <w:rFonts w:ascii="宋体" w:eastAsia="宋体" w:hAnsi="宋体" w:cs="仿宋_GB2312" w:hint="eastAsia"/>
          <w:sz w:val="28"/>
          <w:szCs w:val="28"/>
        </w:rPr>
        <w:t>。这些领域与流派主要是指语音学、音系学、句法学、形态学、语义学、语言获得、语言教学法、心理语言学、历史语言学、社会语言学、功能语言学、认知语言学、形式语言学。其次考察考生是否能运用这些</w:t>
      </w:r>
      <w:r w:rsidRPr="004B5E9C">
        <w:rPr>
          <w:rFonts w:ascii="宋体" w:eastAsia="宋体" w:hAnsi="宋体" w:cs="仿宋_GB2312" w:hint="eastAsia"/>
          <w:sz w:val="28"/>
          <w:szCs w:val="28"/>
        </w:rPr>
        <w:t>基本概念</w:t>
      </w:r>
      <w:r>
        <w:rPr>
          <w:rFonts w:ascii="宋体" w:eastAsia="宋体" w:hAnsi="宋体" w:cs="仿宋_GB2312" w:hint="eastAsia"/>
          <w:sz w:val="28"/>
          <w:szCs w:val="28"/>
        </w:rPr>
        <w:t>和</w:t>
      </w:r>
      <w:r w:rsidRPr="004B5E9C">
        <w:rPr>
          <w:rFonts w:ascii="宋体" w:eastAsia="宋体" w:hAnsi="宋体" w:cs="仿宋_GB2312" w:hint="eastAsia"/>
          <w:sz w:val="28"/>
          <w:szCs w:val="28"/>
        </w:rPr>
        <w:t>基本理论</w:t>
      </w:r>
      <w:r>
        <w:rPr>
          <w:rFonts w:ascii="宋体" w:eastAsia="宋体" w:hAnsi="宋体" w:cs="仿宋_GB2312" w:hint="eastAsia"/>
          <w:sz w:val="28"/>
          <w:szCs w:val="28"/>
        </w:rPr>
        <w:t>来分析语言材料和解决应用性的课题。再次考察考生读解语言学及应用语言学的经典文献的能力。</w:t>
      </w:r>
    </w:p>
    <w:p w:rsidR="005B6E1F" w:rsidRPr="004B5E9C" w:rsidRDefault="005B6E1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</w:p>
    <w:p w:rsidR="005B6E1F" w:rsidRPr="004B5E9C" w:rsidRDefault="005B6E1F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5B6E1F" w:rsidRPr="004B5E9C" w:rsidRDefault="005B6E1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语言学及应用语言学的基本概念、基本假设的理解与阐释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5B6E1F" w:rsidRPr="004B5E9C" w:rsidRDefault="005B6E1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2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各语言学流派在哲学思想、语言本体认识、研究方法上的异同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5B6E1F" w:rsidRPr="004B5E9C" w:rsidRDefault="005B6E1F" w:rsidP="004A3949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3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各语言学基础领域（音系、句法、语义等）的概况；</w:t>
      </w:r>
    </w:p>
    <w:p w:rsidR="005B6E1F" w:rsidRPr="004B5E9C" w:rsidRDefault="005B6E1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4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分析真实语言材料，总结语言规律；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5B6E1F" w:rsidRDefault="005B6E1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5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语言学及应用语言学的经典文献的读解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5B6E1F" w:rsidRDefault="005B6E1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6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对语言教学与研究的认识。</w:t>
      </w:r>
    </w:p>
    <w:p w:rsidR="005B6E1F" w:rsidRPr="004B5E9C" w:rsidRDefault="005B6E1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</w:p>
    <w:p w:rsidR="005B6E1F" w:rsidRPr="004B5E9C" w:rsidRDefault="005B6E1F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5B6E1F" w:rsidRDefault="005B6E1F" w:rsidP="004B5E9C">
      <w:pPr>
        <w:spacing w:line="560" w:lineRule="exact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150</w:t>
      </w:r>
      <w:r w:rsidRPr="004B5E9C">
        <w:rPr>
          <w:rFonts w:ascii="宋体" w:hAnsi="宋体" w:hint="eastAsia"/>
          <w:sz w:val="28"/>
          <w:szCs w:val="28"/>
        </w:rPr>
        <w:t>分，其中：</w:t>
      </w:r>
      <w:r>
        <w:rPr>
          <w:rFonts w:ascii="宋体" w:hAnsi="宋体" w:hint="eastAsia"/>
          <w:sz w:val="28"/>
          <w:szCs w:val="28"/>
        </w:rPr>
        <w:t>基本概念题占</w:t>
      </w:r>
      <w:r>
        <w:rPr>
          <w:rFonts w:ascii="宋体" w:hAnsi="宋体"/>
          <w:sz w:val="28"/>
          <w:szCs w:val="28"/>
        </w:rPr>
        <w:t>5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语料</w:t>
      </w:r>
      <w:r w:rsidRPr="004B5E9C">
        <w:rPr>
          <w:rFonts w:ascii="宋体" w:hAnsi="宋体" w:hint="eastAsia"/>
          <w:sz w:val="28"/>
          <w:szCs w:val="28"/>
        </w:rPr>
        <w:t>分析题占</w:t>
      </w:r>
      <w:r>
        <w:rPr>
          <w:rFonts w:ascii="宋体" w:hAnsi="宋体"/>
          <w:sz w:val="28"/>
          <w:szCs w:val="28"/>
        </w:rPr>
        <w:t>15</w:t>
      </w:r>
      <w:r w:rsidRPr="004B5E9C">
        <w:rPr>
          <w:rFonts w:ascii="宋体" w:hAnsi="宋体"/>
          <w:sz w:val="28"/>
          <w:szCs w:val="28"/>
        </w:rPr>
        <w:t>%</w:t>
      </w:r>
      <w:r>
        <w:rPr>
          <w:rFonts w:ascii="宋体" w:hAnsi="宋体" w:hint="eastAsia"/>
          <w:sz w:val="28"/>
          <w:szCs w:val="28"/>
        </w:rPr>
        <w:t>，文献读解题占</w:t>
      </w:r>
      <w:r>
        <w:rPr>
          <w:rFonts w:ascii="宋体" w:hAnsi="宋体"/>
          <w:sz w:val="28"/>
          <w:szCs w:val="28"/>
        </w:rPr>
        <w:t>20%</w:t>
      </w:r>
      <w:r>
        <w:rPr>
          <w:rFonts w:ascii="宋体" w:hAnsi="宋体" w:hint="eastAsia"/>
          <w:sz w:val="28"/>
          <w:szCs w:val="28"/>
        </w:rPr>
        <w:t>，论述题</w:t>
      </w:r>
      <w:r>
        <w:rPr>
          <w:rFonts w:ascii="宋体" w:hAnsi="宋体"/>
          <w:sz w:val="28"/>
          <w:szCs w:val="28"/>
        </w:rPr>
        <w:t>15%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5B6E1F" w:rsidRDefault="005B6E1F" w:rsidP="004B5E9C">
      <w:pPr>
        <w:spacing w:line="560" w:lineRule="exact"/>
        <w:rPr>
          <w:rFonts w:ascii="宋体"/>
          <w:sz w:val="28"/>
          <w:szCs w:val="28"/>
        </w:rPr>
      </w:pPr>
    </w:p>
    <w:p w:rsidR="005B6E1F" w:rsidRPr="004B5E9C" w:rsidRDefault="005B6E1F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5B6E1F" w:rsidRPr="004B5E9C" w:rsidRDefault="005B6E1F" w:rsidP="004B5E9C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语言学教程</w:t>
      </w:r>
      <w:r w:rsidRPr="004B5E9C">
        <w:rPr>
          <w:rFonts w:ascii="宋体" w:hAnsi="宋体" w:hint="eastAsia"/>
          <w:sz w:val="28"/>
          <w:szCs w:val="28"/>
        </w:rPr>
        <w:t>》．</w:t>
      </w:r>
      <w:r w:rsidRPr="00216256">
        <w:rPr>
          <w:rFonts w:ascii="宋体" w:hAnsi="宋体" w:hint="eastAsia"/>
          <w:sz w:val="28"/>
          <w:szCs w:val="28"/>
        </w:rPr>
        <w:t>胡壮麟主编</w:t>
      </w:r>
      <w:r w:rsidRPr="00216256">
        <w:rPr>
          <w:rFonts w:ascii="宋体"/>
          <w:sz w:val="28"/>
          <w:szCs w:val="28"/>
        </w:rPr>
        <w:t>,</w:t>
      </w:r>
      <w:r w:rsidRPr="00216256">
        <w:rPr>
          <w:rFonts w:ascii="宋体" w:hAnsi="宋体" w:hint="eastAsia"/>
          <w:sz w:val="28"/>
          <w:szCs w:val="28"/>
        </w:rPr>
        <w:t>北京大学出版社</w:t>
      </w:r>
      <w:r w:rsidRPr="004B5E9C">
        <w:rPr>
          <w:rFonts w:ascii="宋体" w:hAnsi="宋体" w:hint="eastAsia"/>
          <w:sz w:val="28"/>
          <w:szCs w:val="28"/>
        </w:rPr>
        <w:t>，</w:t>
      </w:r>
      <w:r w:rsidRPr="004B5E9C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06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三</w:t>
      </w:r>
      <w:r w:rsidRPr="004B5E9C">
        <w:rPr>
          <w:rFonts w:ascii="宋体" w:hAnsi="宋体" w:hint="eastAsia"/>
          <w:sz w:val="28"/>
          <w:szCs w:val="28"/>
        </w:rPr>
        <w:t>版。</w:t>
      </w:r>
    </w:p>
    <w:p w:rsidR="005B6E1F" w:rsidRPr="00216256" w:rsidRDefault="005B6E1F" w:rsidP="004B5E9C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lastRenderedPageBreak/>
        <w:t>2</w:t>
      </w:r>
      <w:r w:rsidRPr="004B5E9C">
        <w:rPr>
          <w:rFonts w:ascii="宋体" w:hAnsi="宋体" w:hint="eastAsia"/>
          <w:sz w:val="28"/>
          <w:szCs w:val="28"/>
        </w:rPr>
        <w:t>．</w:t>
      </w:r>
      <w:r>
        <w:rPr>
          <w:rFonts w:ascii="宋体" w:hAnsi="宋体" w:hint="eastAsia"/>
          <w:sz w:val="28"/>
          <w:szCs w:val="28"/>
        </w:rPr>
        <w:t>《西方语言学流派》，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刘润清著，</w:t>
      </w:r>
      <w:r w:rsidRPr="00216256">
        <w:rPr>
          <w:rFonts w:ascii="宋体" w:hAnsi="宋体" w:hint="eastAsia"/>
          <w:sz w:val="28"/>
          <w:szCs w:val="28"/>
        </w:rPr>
        <w:t>外语教学与研究出版社</w:t>
      </w:r>
      <w:r>
        <w:rPr>
          <w:rFonts w:ascii="宋体" w:hAnsi="宋体" w:hint="eastAsia"/>
          <w:sz w:val="28"/>
          <w:szCs w:val="28"/>
        </w:rPr>
        <w:t>，</w:t>
      </w:r>
      <w:r w:rsidRPr="00216256">
        <w:rPr>
          <w:rFonts w:ascii="宋体" w:hAnsi="宋体"/>
          <w:sz w:val="28"/>
          <w:szCs w:val="28"/>
        </w:rPr>
        <w:t>2002</w:t>
      </w:r>
      <w:r w:rsidRPr="00216256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，第一版。</w:t>
      </w:r>
    </w:p>
    <w:p w:rsidR="005B6E1F" w:rsidRPr="00FC34BA" w:rsidRDefault="005B6E1F" w:rsidP="004B5E9C">
      <w:pPr>
        <w:spacing w:line="560" w:lineRule="exact"/>
        <w:ind w:firstLineChars="200" w:firstLine="560"/>
      </w:pPr>
      <w:r>
        <w:rPr>
          <w:rFonts w:ascii="宋体" w:hAnsi="宋体"/>
          <w:sz w:val="28"/>
          <w:szCs w:val="28"/>
        </w:rPr>
        <w:t>3.</w:t>
      </w:r>
      <w:r w:rsidRPr="004B5E9C">
        <w:rPr>
          <w:rFonts w:ascii="宋体" w:hAnsi="宋体" w:hint="eastAsia"/>
          <w:sz w:val="28"/>
          <w:szCs w:val="28"/>
        </w:rPr>
        <w:t>《</w:t>
      </w:r>
      <w:r>
        <w:rPr>
          <w:rFonts w:ascii="宋体" w:hAnsi="宋体"/>
          <w:sz w:val="28"/>
          <w:szCs w:val="28"/>
        </w:rPr>
        <w:t>Contemporary Linguistics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/>
          <w:sz w:val="28"/>
          <w:szCs w:val="28"/>
        </w:rPr>
        <w:t>William, O’Grady</w:t>
      </w:r>
      <w:r>
        <w:rPr>
          <w:rFonts w:ascii="宋体" w:hAnsi="宋体" w:hint="eastAsia"/>
          <w:sz w:val="28"/>
          <w:szCs w:val="28"/>
        </w:rPr>
        <w:t>等主编</w:t>
      </w:r>
      <w:r w:rsidRPr="004B5E9C">
        <w:rPr>
          <w:rFonts w:ascii="宋体" w:hAnsi="宋体" w:hint="eastAsia"/>
          <w:sz w:val="28"/>
          <w:szCs w:val="28"/>
        </w:rPr>
        <w:t>．</w:t>
      </w:r>
      <w:r w:rsidRPr="00BA36FC">
        <w:rPr>
          <w:rFonts w:ascii="宋体" w:hAnsi="宋体"/>
          <w:sz w:val="28"/>
          <w:szCs w:val="28"/>
        </w:rPr>
        <w:t>Pearson Education Limited</w:t>
      </w:r>
      <w:r w:rsidRPr="004B5E9C">
        <w:rPr>
          <w:rFonts w:ascii="宋体" w:hAnsi="宋体" w:hint="eastAsia"/>
          <w:sz w:val="28"/>
          <w:szCs w:val="28"/>
        </w:rPr>
        <w:t>出版社，</w:t>
      </w:r>
      <w:r w:rsidRPr="004B5E9C">
        <w:rPr>
          <w:rFonts w:ascii="宋体" w:hAnsi="宋体"/>
          <w:sz w:val="28"/>
          <w:szCs w:val="28"/>
        </w:rPr>
        <w:t>2011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二</w:t>
      </w:r>
      <w:r w:rsidRPr="004B5E9C">
        <w:rPr>
          <w:rFonts w:ascii="宋体" w:hAnsi="宋体" w:hint="eastAsia"/>
          <w:sz w:val="28"/>
          <w:szCs w:val="28"/>
        </w:rPr>
        <w:t>版。</w:t>
      </w:r>
    </w:p>
    <w:sectPr w:rsidR="005B6E1F" w:rsidRPr="00FC34BA" w:rsidSect="00FB10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0C7" w:rsidRDefault="00BE10C7" w:rsidP="00FC34BA">
      <w:r>
        <w:separator/>
      </w:r>
    </w:p>
  </w:endnote>
  <w:endnote w:type="continuationSeparator" w:id="1">
    <w:p w:rsidR="00BE10C7" w:rsidRDefault="00BE10C7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0C7" w:rsidRDefault="00BE10C7" w:rsidP="00FC34BA">
      <w:r>
        <w:separator/>
      </w:r>
    </w:p>
  </w:footnote>
  <w:footnote w:type="continuationSeparator" w:id="1">
    <w:p w:rsidR="00BE10C7" w:rsidRDefault="00BE10C7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181A14"/>
    <w:rsid w:val="00216256"/>
    <w:rsid w:val="002D06A5"/>
    <w:rsid w:val="004A3949"/>
    <w:rsid w:val="004B5E9C"/>
    <w:rsid w:val="004E5566"/>
    <w:rsid w:val="005269C1"/>
    <w:rsid w:val="005B0DF2"/>
    <w:rsid w:val="005B6E1F"/>
    <w:rsid w:val="00700D83"/>
    <w:rsid w:val="00723B0D"/>
    <w:rsid w:val="00744D7D"/>
    <w:rsid w:val="007A3007"/>
    <w:rsid w:val="0086564E"/>
    <w:rsid w:val="00865CC1"/>
    <w:rsid w:val="008A4301"/>
    <w:rsid w:val="009521F9"/>
    <w:rsid w:val="00BA36FC"/>
    <w:rsid w:val="00BE10C7"/>
    <w:rsid w:val="00DA68D3"/>
    <w:rsid w:val="00E90513"/>
    <w:rsid w:val="00F7474B"/>
    <w:rsid w:val="00FB1089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科目代码：050102 科目名称：语言学及应用语言学 </dc:title>
  <dc:subject/>
  <dc:creator>管德清</dc:creator>
  <cp:keywords/>
  <dc:description/>
  <cp:lastModifiedBy>crawfish</cp:lastModifiedBy>
  <cp:revision>4</cp:revision>
  <dcterms:created xsi:type="dcterms:W3CDTF">2016-05-16T03:07:00Z</dcterms:created>
  <dcterms:modified xsi:type="dcterms:W3CDTF">2016-07-08T08:33:00Z</dcterms:modified>
</cp:coreProperties>
</file>